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A35FB" w:rsidP="00CB7579" w:rsidRDefault="004A35FB" w14:paraId="3db5ea3" w14:textId="3db5ea3">
      <w:pPr>
        <w:spacing w:after="0" w:line="240" w:lineRule="auto"/>
        <w:jc w:val="center"/>
        <w15:collapsed w:val="false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Z A P I S N I K </w:t>
      </w:r>
    </w:p>
    <w:p w:rsidR="004A35FB" w:rsidP="00CB7579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val="en-GB"/>
        </w:rPr>
      </w:pPr>
    </w:p>
    <w:p w:rsidR="004A35FB" w:rsidP="00CB7579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o usmenoj javnoj dražbi </w:t>
      </w:r>
      <w:r w:rsidR="00CB7579">
        <w:rPr>
          <w:rFonts w:ascii="Times New Roman" w:hAnsi="Times New Roman" w:eastAsia="Times New Roman"/>
          <w:sz w:val="24"/>
          <w:szCs w:val="24"/>
        </w:rPr>
        <w:t xml:space="preserve">za prodaju </w:t>
      </w:r>
      <w:r>
        <w:rPr>
          <w:rFonts w:ascii="Times New Roman" w:hAnsi="Times New Roman" w:eastAsia="Times New Roman"/>
          <w:sz w:val="24"/>
          <w:szCs w:val="24"/>
        </w:rPr>
        <w:t xml:space="preserve">nekretnine </w:t>
      </w:r>
      <w:r w:rsidR="00CB7579">
        <w:rPr>
          <w:rFonts w:ascii="Times New Roman" w:hAnsi="Times New Roman" w:eastAsia="Times New Roman"/>
          <w:sz w:val="24"/>
          <w:szCs w:val="24"/>
        </w:rPr>
        <w:t xml:space="preserve">u  vlasništvu </w:t>
      </w:r>
      <w:r>
        <w:rPr>
          <w:rFonts w:ascii="Times New Roman" w:hAnsi="Times New Roman" w:eastAsia="Times New Roman"/>
          <w:sz w:val="24"/>
          <w:szCs w:val="24"/>
        </w:rPr>
        <w:t xml:space="preserve">stečajnog dužnika Stečajna masa iza AEDIFICO d.o.o. u stečaju, Zadar, Dalmatinskog sabora 3, održanoj </w:t>
      </w:r>
      <w:r w:rsidR="00B356A0">
        <w:rPr>
          <w:rFonts w:ascii="Times New Roman" w:hAnsi="Times New Roman" w:eastAsia="Times New Roman"/>
          <w:sz w:val="24"/>
          <w:szCs w:val="24"/>
        </w:rPr>
        <w:t>11</w:t>
      </w:r>
      <w:r>
        <w:rPr>
          <w:rFonts w:ascii="Times New Roman" w:hAnsi="Times New Roman" w:eastAsia="Times New Roman"/>
          <w:sz w:val="24"/>
          <w:szCs w:val="24"/>
        </w:rPr>
        <w:t xml:space="preserve">. </w:t>
      </w:r>
      <w:r w:rsidR="00B356A0">
        <w:rPr>
          <w:rFonts w:ascii="Times New Roman" w:hAnsi="Times New Roman" w:eastAsia="Times New Roman"/>
          <w:sz w:val="24"/>
          <w:szCs w:val="24"/>
        </w:rPr>
        <w:t>ožujka</w:t>
      </w:r>
      <w:r>
        <w:rPr>
          <w:rFonts w:ascii="Times New Roman" w:hAnsi="Times New Roman" w:eastAsia="Times New Roman"/>
          <w:sz w:val="24"/>
          <w:szCs w:val="24"/>
        </w:rPr>
        <w:t xml:space="preserve"> 202</w:t>
      </w:r>
      <w:r w:rsidR="00B356A0">
        <w:rPr>
          <w:rFonts w:ascii="Times New Roman" w:hAnsi="Times New Roman" w:eastAsia="Times New Roman"/>
          <w:sz w:val="24"/>
          <w:szCs w:val="24"/>
        </w:rPr>
        <w:t>1</w:t>
      </w:r>
      <w:r>
        <w:rPr>
          <w:rFonts w:ascii="Times New Roman" w:hAnsi="Times New Roman" w:eastAsia="Times New Roman"/>
          <w:sz w:val="24"/>
          <w:szCs w:val="24"/>
        </w:rPr>
        <w:t>. u zgradi Trgovačkog suda u Zadru,  sudnica br. 34/I</w:t>
      </w:r>
    </w:p>
    <w:p w:rsidR="004A35FB" w:rsidP="00CB7579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NAZOČNI OD SUDA:</w:t>
      </w:r>
    </w:p>
    <w:p w:rsidR="004A35FB" w:rsidP="004A35FB" w:rsidRDefault="00CB7579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Tina Grgas, </w:t>
      </w:r>
      <w:r w:rsidR="004A35FB">
        <w:rPr>
          <w:rFonts w:ascii="Times New Roman" w:hAnsi="Times New Roman" w:eastAsia="Times New Roman"/>
          <w:sz w:val="24"/>
          <w:szCs w:val="24"/>
        </w:rPr>
        <w:t>sutkinja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Nena Mužanović, zapisničarka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Početak u 9,00 sati.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CB7579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Za vjerovnike: nitko, dostava poziva uredno iskazana putem e-Oglasne ploče suda </w:t>
      </w:r>
    </w:p>
    <w:p w:rsidR="004A35FB" w:rsidP="004A35FB" w:rsidRDefault="004A35FB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Stečajna upraviteljica: Ivanka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Bosotina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</w:rPr>
        <w:t>Utvrđuje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se da je predmet današnje usmene javne dražbe </w:t>
      </w:r>
      <w:r w:rsidR="00B356A0">
        <w:rPr>
          <w:rFonts w:ascii="Times New Roman" w:hAnsi="Times New Roman" w:eastAsia="Times New Roman"/>
          <w:sz w:val="24"/>
          <w:szCs w:val="24"/>
          <w:lang w:eastAsia="hr-HR"/>
        </w:rPr>
        <w:t>dvanaesta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prodaja nekretnine u vlasništvu  stečajnog dužnika</w:t>
      </w:r>
      <w:r>
        <w:rPr>
          <w:rFonts w:ascii="Times New Roman" w:hAnsi="Times New Roman" w:eastAsia="Times New Roman"/>
          <w:sz w:val="24"/>
          <w:szCs w:val="24"/>
        </w:rPr>
        <w:t xml:space="preserve"> Stečajna masa iza AEDIFICO d.o.o. u stečaju, Zadar oznake: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4A35FB" w:rsidP="004A35FB" w:rsidRDefault="004A35FB">
      <w:pPr>
        <w:spacing w:after="0" w:line="240" w:lineRule="auto"/>
        <w:ind w:firstLine="360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kat.čest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zem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broj 8238/1 upisane u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zk.ul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>. 12232 k.o. Zadar, oranica ukupne površine 1723 m2.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Utvrđuje se da je za nekretninu iz točke. I. oglasa određena početna cijena u iznosu od </w:t>
      </w:r>
      <w:r w:rsidR="00B356A0">
        <w:rPr>
          <w:rFonts w:ascii="Times New Roman" w:hAnsi="Times New Roman" w:eastAsia="Times New Roman"/>
          <w:sz w:val="24"/>
          <w:szCs w:val="24"/>
        </w:rPr>
        <w:t>339.925,00</w:t>
      </w:r>
      <w:r>
        <w:rPr>
          <w:rFonts w:ascii="Times New Roman" w:hAnsi="Times New Roman" w:eastAsia="Times New Roman"/>
          <w:sz w:val="24"/>
          <w:szCs w:val="24"/>
        </w:rPr>
        <w:t xml:space="preserve"> kuna.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4A35FB" w:rsidP="004A35FB" w:rsidRDefault="00AD6276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Stečajna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 xml:space="preserve"> upraviteljica dužnika Ivanka </w:t>
      </w:r>
      <w:proofErr w:type="spellStart"/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>Bosotina</w:t>
      </w:r>
      <w:proofErr w:type="spellEnd"/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navodi da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 xml:space="preserve"> nije pristigla niti jedna ponuda za kupnju navedene nekretnine stečajnog dužnika niti je uplaćena jamčevina u roku određenom zaključkom ovoga suda od </w:t>
      </w:r>
      <w:r w:rsidR="00B356A0">
        <w:rPr>
          <w:rFonts w:ascii="Times New Roman" w:hAnsi="Times New Roman" w:eastAsia="Times New Roman"/>
          <w:sz w:val="24"/>
          <w:szCs w:val="24"/>
          <w:lang w:eastAsia="hr-HR"/>
        </w:rPr>
        <w:t>18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B356A0">
        <w:rPr>
          <w:rFonts w:ascii="Times New Roman" w:hAnsi="Times New Roman" w:eastAsia="Times New Roman"/>
          <w:sz w:val="24"/>
          <w:szCs w:val="24"/>
          <w:lang w:eastAsia="hr-HR"/>
        </w:rPr>
        <w:t>veljače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 xml:space="preserve"> 202</w:t>
      </w:r>
      <w:r w:rsidR="00B356A0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>. te ujedno dodaje kako ista nije zaprimljena ni do današnjeg dana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 Predlaže n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>astavak prodaje predmetne nekretnine po cijeni koja je n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iža za 20</w:t>
      </w:r>
      <w:r w:rsidR="004A35FB">
        <w:rPr>
          <w:rFonts w:ascii="Times New Roman" w:hAnsi="Times New Roman" w:eastAsia="Times New Roman"/>
          <w:sz w:val="24"/>
          <w:szCs w:val="24"/>
          <w:lang w:eastAsia="hr-HR"/>
        </w:rPr>
        <w:t>% od cijene po kojoj se prodavala na današnjem ročištu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podredno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predložiti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razlučnom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vjerovniku da sam predloži početnu cijenu za slijedeću javnu dražbu</w:t>
      </w:r>
      <w:r w:rsidR="009E4D08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AD6276" w:rsidP="004A35FB" w:rsidRDefault="00AD6276">
      <w:pPr>
        <w:spacing w:after="0" w:line="240" w:lineRule="auto"/>
        <w:jc w:val="both"/>
        <w:rPr>
          <w:rFonts w:ascii="Times New Roman" w:hAnsi="Times New Roman" w:eastAsia="Times New Roman"/>
          <w:b/>
          <w:sz w:val="24"/>
          <w:szCs w:val="24"/>
          <w:lang w:eastAsia="hr-HR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Sud donosi 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r j e š e</w:t>
      </w:r>
      <w:bookmarkStart w:name="_GoBack" w:id="0"/>
      <w:bookmarkEnd w:id="0"/>
      <w:r>
        <w:rPr>
          <w:rFonts w:ascii="Times New Roman" w:hAnsi="Times New Roman" w:eastAsia="Times New Roman"/>
          <w:sz w:val="24"/>
          <w:szCs w:val="24"/>
        </w:rPr>
        <w:t xml:space="preserve"> n j e</w:t>
      </w:r>
    </w:p>
    <w:p w:rsidR="004A35FB" w:rsidP="004A35FB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Kako za kupnju nekretnine u vlasništvu stečajnog dužnika koja je predmet prodaje na današnjem ročištu nije pristigla niti jedna ponuda, to nema uvjeta za održavanje dražbe dok će se zaključak o slijedećoj prodaji donijeti u posebnom pisanom </w:t>
      </w:r>
      <w:proofErr w:type="spellStart"/>
      <w:r w:rsidR="009E4D08">
        <w:rPr>
          <w:rFonts w:ascii="Times New Roman" w:hAnsi="Times New Roman" w:eastAsia="Times New Roman"/>
          <w:sz w:val="24"/>
          <w:szCs w:val="24"/>
        </w:rPr>
        <w:t>otpravku</w:t>
      </w:r>
      <w:proofErr w:type="spellEnd"/>
      <w:r>
        <w:rPr>
          <w:rFonts w:ascii="Times New Roman" w:hAnsi="Times New Roman" w:eastAsia="Times New Roman"/>
          <w:sz w:val="24"/>
          <w:szCs w:val="24"/>
        </w:rPr>
        <w:t>.</w:t>
      </w: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="004A35FB" w:rsidP="004A35FB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Dovršeno 9,05 sati</w:t>
      </w:r>
    </w:p>
    <w:p w:rsidR="004A35FB" w:rsidP="004A35FB" w:rsidRDefault="004A35FB">
      <w:pPr>
        <w:spacing w:after="0" w:line="240" w:lineRule="auto"/>
        <w:ind w:left="3540"/>
        <w:rPr>
          <w:rFonts w:ascii="Times New Roman" w:hAnsi="Times New Roman" w:eastAsia="Times New Roman"/>
          <w:sz w:val="24"/>
          <w:szCs w:val="24"/>
          <w:lang w:val="en-GB"/>
        </w:rPr>
      </w:pPr>
      <w:r>
        <w:rPr>
          <w:rFonts w:ascii="Times New Roman" w:hAnsi="Times New Roman" w:eastAsia="Times New Roman"/>
          <w:sz w:val="24"/>
          <w:szCs w:val="24"/>
          <w:lang w:val="en-GB"/>
        </w:rPr>
        <w:t xml:space="preserve">    </w:t>
      </w:r>
    </w:p>
    <w:p w:rsidR="004A35FB" w:rsidP="004A35FB" w:rsidRDefault="004A35FB">
      <w:pPr>
        <w:spacing w:after="0" w:line="240" w:lineRule="auto"/>
        <w:ind w:left="3540"/>
        <w:rPr>
          <w:rFonts w:ascii="Times New Roman" w:hAnsi="Times New Roman" w:eastAsia="Times New Roman"/>
          <w:sz w:val="24"/>
          <w:szCs w:val="24"/>
          <w:lang w:val="en-GB"/>
        </w:rPr>
      </w:pPr>
      <w:r>
        <w:rPr>
          <w:rFonts w:ascii="Times New Roman" w:hAnsi="Times New Roman" w:eastAsia="Times New Roman"/>
          <w:sz w:val="24"/>
          <w:szCs w:val="24"/>
          <w:lang w:val="en-GB"/>
        </w:rPr>
        <w:t xml:space="preserve">SUTKINJA                    STEČAJNA UPRAVITELJICA </w:t>
      </w:r>
    </w:p>
    <w:p w:rsidR="004A35FB" w:rsidP="004A35FB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val="en-GB"/>
        </w:rPr>
      </w:pPr>
    </w:p>
    <w:p w:rsidR="004A35FB" w:rsidP="004A35FB" w:rsidRDefault="004A35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val="en-GB"/>
        </w:rPr>
      </w:pPr>
    </w:p>
    <w:p w:rsidR="004A35FB" w:rsidP="004A35FB" w:rsidRDefault="004A35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val="en-GB"/>
        </w:rPr>
      </w:pPr>
      <w:r>
        <w:rPr>
          <w:rFonts w:ascii="Times New Roman" w:hAnsi="Times New Roman" w:eastAsia="Times New Roman"/>
          <w:sz w:val="24"/>
          <w:szCs w:val="24"/>
          <w:lang w:val="en-GB"/>
        </w:rPr>
        <w:t xml:space="preserve">                                                           ZAPISNIČARKA                 </w:t>
      </w:r>
    </w:p>
    <w:sectPr w:rsidR="004A35FB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A35FB" w:rsidP="004A35FB" w:rsidRDefault="004A35FB">
      <w:pPr>
        <w:spacing w:after="0" w:line="240" w:lineRule="auto"/>
      </w:pPr>
      <w:r>
        <w:separator/>
      </w:r>
    </w:p>
  </w:endnote>
  <w:endnote w:type="continuationSeparator" w:id="0">
    <w:p w:rsidR="004A35FB" w:rsidP="004A35FB" w:rsidRDefault="004A3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A35FB" w:rsidP="004A35FB" w:rsidRDefault="004A35FB">
      <w:pPr>
        <w:spacing w:after="0" w:line="240" w:lineRule="auto"/>
      </w:pPr>
      <w:r>
        <w:separator/>
      </w:r>
    </w:p>
  </w:footnote>
  <w:footnote w:type="continuationSeparator" w:id="0">
    <w:p w:rsidR="004A35FB" w:rsidP="004A35FB" w:rsidRDefault="004A3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35FB" w:rsidR="004A35FB" w:rsidRDefault="004A35FB">
    <w:pPr>
      <w:pStyle w:val="Zaglavlje"/>
      <w:rPr>
        <w:rFonts w:ascii="Times New Roman" w:hAnsi="Times New Roman"/>
        <w:sz w:val="24"/>
        <w:szCs w:val="24"/>
      </w:rPr>
    </w:pPr>
    <w:r>
      <w:tab/>
    </w:r>
    <w:r>
      <w:tab/>
    </w:r>
    <w:r w:rsidRPr="004A35FB">
      <w:rPr>
        <w:rFonts w:ascii="Times New Roman" w:hAnsi="Times New Roman"/>
        <w:sz w:val="24"/>
        <w:szCs w:val="24"/>
      </w:rPr>
      <w:t>Poslovni brij: 3 St-602/2013-</w:t>
    </w:r>
    <w:r w:rsidR="00B356A0">
      <w:rPr>
        <w:rFonts w:ascii="Times New Roman" w:hAnsi="Times New Roman"/>
        <w:sz w:val="24"/>
        <w:szCs w:val="24"/>
      </w:rPr>
      <w:t>258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5FB"/>
    <w:rsid w:val="004A35FB"/>
    <w:rsid w:val="00645022"/>
    <w:rsid w:val="00795A51"/>
    <w:rsid w:val="007C5A63"/>
    <w:rsid w:val="009E4D08"/>
    <w:rsid w:val="00AD6276"/>
    <w:rsid w:val="00B356A0"/>
    <w:rsid w:val="00BC777A"/>
    <w:rsid w:val="00CB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DA268A5"/>
  <w15:docId w15:val="{B9EF7264-CF67-4F08-AF9A-216CD8932DF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A35FB"/>
    <w:rPr>
      <w:rFonts w:ascii="Calibri" w:hAnsi="Calibri" w:eastAsia="Calibri" w:cs="Times New Roman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A35FB"/>
    <w:pPr>
      <w:tabs>
        <w:tab w:val="center" w:pos="4703"/>
        <w:tab w:val="right" w:pos="9406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A35FB"/>
    <w:rPr>
      <w:rFonts w:ascii="Calibri" w:hAnsi="Calibri" w:eastAsia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35FB"/>
    <w:pPr>
      <w:tabs>
        <w:tab w:val="center" w:pos="4703"/>
        <w:tab w:val="right" w:pos="9406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A35FB"/>
    <w:rPr>
      <w:rFonts w:ascii="Calibri" w:hAnsi="Calibri" w:eastAsia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D6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D6276"/>
    <w:rPr>
      <w:rFonts w:ascii="Segoe UI" w:hAnsi="Segoe UI" w:eastAsia="Calibri" w:cs="Segoe UI"/>
      <w:sz w:val="18"/>
      <w:szCs w:val="18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983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270</properties:Words>
  <properties:Characters>1544</properties:Characters>
  <properties:Lines>12</properties:Lines>
  <properties:Paragraphs>3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2020-02-12T09:17:00Z</dcterms:created>
  <dc:creator>Nena Mužanović</dc:creator>
  <cp:lastModifiedBy>Tina Grgas</cp:lastModifiedBy>
  <cp:lastPrinted>2021-03-11T08:02:00Z</cp:lastPrinted>
  <dcterms:modified xmlns:xsi="http://www.w3.org/2001/XMLSchema-instance" xsi:type="dcterms:W3CDTF">2021-03-11T08:02:00Z</dcterms:modified>
  <cp:revision>7</cp:revision>
</cp:coreProperties>
</file>